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05" w:rsidRDefault="00096705" w:rsidP="0009670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705" w:rsidRDefault="00096705" w:rsidP="000967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6705" w:rsidRDefault="00096705" w:rsidP="000967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6705" w:rsidRDefault="00096705" w:rsidP="0009670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096705" w:rsidRDefault="00096705" w:rsidP="000967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096705" w:rsidRDefault="00096705" w:rsidP="000967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096705" w:rsidTr="0009670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096705" w:rsidTr="0009670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 w:rsidP="009B25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9B25F3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9B25F3">
              <w:rPr>
                <w:rFonts w:ascii="Times New Roman" w:hAnsi="Times New Roman" w:cs="Times New Roman"/>
                <w:i/>
                <w:sz w:val="24"/>
                <w:szCs w:val="24"/>
              </w:rPr>
              <w:t>FUNKCE TANGENS A KOTANGENS</w:t>
            </w:r>
          </w:p>
        </w:tc>
      </w:tr>
      <w:tr w:rsidR="00096705" w:rsidTr="00096705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096705" w:rsidRDefault="0009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096705" w:rsidRDefault="0009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096705" w:rsidTr="0009670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96705" w:rsidRDefault="009B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096705" w:rsidTr="00096705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96705" w:rsidRDefault="009B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Funkce tangens a kotangens</w:t>
            </w:r>
          </w:p>
        </w:tc>
      </w:tr>
      <w:tr w:rsidR="00096705" w:rsidTr="00096705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96705" w:rsidRDefault="009B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096705" w:rsidTr="0009670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96705" w:rsidRDefault="009B2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16.8.2013</w:t>
            </w:r>
          </w:p>
        </w:tc>
      </w:tr>
      <w:tr w:rsidR="00096705" w:rsidTr="00096705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9B25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goniometrických funkcí tangens a kotangens.</w:t>
            </w:r>
          </w:p>
        </w:tc>
      </w:tr>
      <w:tr w:rsidR="00096705" w:rsidTr="00096705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9B25F3" w:rsidP="009B25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naučí nadefinovat goniometrické funkce tange</w:t>
            </w:r>
            <w:r w:rsidR="002D56A2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 a kotangens ,sestrojit jejich grafy a určit vlastnosti. Procvičuje výpočty hodnot goniometrických funkcí</w:t>
            </w:r>
            <w:r w:rsidR="001F1C4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Práce lze využít i pro domácí přípravu žáků na výuku.</w:t>
            </w:r>
          </w:p>
        </w:tc>
      </w:tr>
      <w:tr w:rsidR="00096705" w:rsidTr="00096705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96705" w:rsidRDefault="00096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096705" w:rsidRDefault="00096705" w:rsidP="00096705">
      <w:pPr>
        <w:rPr>
          <w:rFonts w:ascii="Times New Roman" w:hAnsi="Times New Roman" w:cs="Times New Roman"/>
          <w:sz w:val="24"/>
          <w:szCs w:val="24"/>
        </w:rPr>
      </w:pPr>
    </w:p>
    <w:p w:rsidR="00096705" w:rsidRDefault="00096705" w:rsidP="00C654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C6546B" w:rsidP="00C654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FUNKCE TANGENS A KOTANGENS</w:t>
      </w:r>
    </w:p>
    <w:p w:rsidR="00C6546B" w:rsidRPr="009F7E03" w:rsidRDefault="00C6546B" w:rsidP="00C6546B">
      <w:pPr>
        <w:rPr>
          <w:rFonts w:ascii="Times New Roman" w:hAnsi="Times New Roman" w:cs="Times New Roman"/>
          <w:b/>
          <w:sz w:val="28"/>
          <w:szCs w:val="28"/>
        </w:rPr>
      </w:pPr>
      <w:r w:rsidRPr="009F7E03">
        <w:rPr>
          <w:rFonts w:ascii="Times New Roman" w:hAnsi="Times New Roman" w:cs="Times New Roman"/>
          <w:b/>
          <w:sz w:val="28"/>
          <w:szCs w:val="28"/>
        </w:rPr>
        <w:t>Def.</w:t>
      </w:r>
    </w:p>
    <w:p w:rsidR="00C6546B" w:rsidRDefault="00C6546B" w:rsidP="00C6546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∀x∈R, x≠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2k+1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.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2 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:     tg x=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( 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 ≠0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 xml:space="preserve"> )</m:t>
          </m:r>
        </m:oMath>
      </m:oMathPara>
    </w:p>
    <w:p w:rsidR="00613C99" w:rsidRDefault="00613C99" w:rsidP="00613C9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∀x∈R, x≠kπ :     cotg x=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 ( 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 ≠0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 xml:space="preserve"> )</m:t>
          </m:r>
        </m:oMath>
      </m:oMathPara>
    </w:p>
    <w:p w:rsidR="00613C99" w:rsidRDefault="00613C99" w:rsidP="00613C9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F7E03" w:rsidRDefault="009F7E03" w:rsidP="00613C9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Vlastnosti:</w:t>
      </w:r>
    </w:p>
    <w:p w:rsidR="00134E58" w:rsidRPr="00134E58" w:rsidRDefault="009F7E03" w:rsidP="00134E58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D(f) - viz. definice</w:t>
      </w:r>
    </w:p>
    <w:p w:rsidR="009F7E03" w:rsidRDefault="009F7E03" w:rsidP="009F7E03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H(f) = R</w:t>
      </w:r>
    </w:p>
    <w:p w:rsidR="009F7E03" w:rsidRDefault="009F7E03" w:rsidP="009F7E03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9F7E03">
        <w:rPr>
          <w:rFonts w:ascii="Times New Roman" w:eastAsiaTheme="minorEastAsia" w:hAnsi="Times New Roman" w:cs="Times New Roman"/>
          <w:sz w:val="28"/>
          <w:szCs w:val="28"/>
          <w:u w:val="single"/>
        </w:rPr>
        <w:t>Tabulka hodnot tg, cotg některých úhlů:</w:t>
      </w:r>
    </w:p>
    <w:p w:rsidR="00134E58" w:rsidRDefault="00134E58" w:rsidP="00134E58">
      <w:pPr>
        <w:pStyle w:val="Odstavecseseznamem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9F7E03" w:rsidRDefault="009F7E03" w:rsidP="009F7E03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tab.1</w:t>
      </w:r>
    </w:p>
    <w:tbl>
      <w:tblPr>
        <w:tblStyle w:val="Mkatabulky"/>
        <w:tblW w:w="8857" w:type="dxa"/>
        <w:tblInd w:w="720" w:type="dxa"/>
        <w:tblLook w:val="04A0"/>
      </w:tblPr>
      <w:tblGrid>
        <w:gridCol w:w="1134"/>
        <w:gridCol w:w="1092"/>
        <w:gridCol w:w="1116"/>
        <w:gridCol w:w="1092"/>
        <w:gridCol w:w="1117"/>
        <w:gridCol w:w="1093"/>
        <w:gridCol w:w="1097"/>
        <w:gridCol w:w="1116"/>
      </w:tblGrid>
      <w:tr w:rsidR="00A53DE2" w:rsidTr="009A1312">
        <w:trPr>
          <w:trHeight w:val="483"/>
        </w:trPr>
        <w:tc>
          <w:tcPr>
            <w:tcW w:w="1134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0</w:t>
            </w:r>
          </w:p>
        </w:tc>
        <w:tc>
          <w:tcPr>
            <w:tcW w:w="1116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oMath>
          </w:p>
        </w:tc>
        <w:tc>
          <w:tcPr>
            <w:tcW w:w="1092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1117" w:type="dxa"/>
          </w:tcPr>
          <w:p w:rsidR="00A53DE2" w:rsidRDefault="00A53DE2" w:rsidP="00A53DE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1093" w:type="dxa"/>
          </w:tcPr>
          <w:p w:rsidR="00A53DE2" w:rsidRDefault="00A53DE2" w:rsidP="00A53DE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1097" w:type="dxa"/>
          </w:tcPr>
          <w:p w:rsidR="00A53DE2" w:rsidRDefault="00A53DE2" w:rsidP="00A53DE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oMath>
          </w:p>
        </w:tc>
        <w:tc>
          <w:tcPr>
            <w:tcW w:w="1116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oMath>
          </w:p>
        </w:tc>
      </w:tr>
      <w:tr w:rsidR="00A53DE2" w:rsidTr="009A1312">
        <w:trPr>
          <w:trHeight w:val="533"/>
        </w:trPr>
        <w:tc>
          <w:tcPr>
            <w:tcW w:w="1134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tg   x</w:t>
            </w:r>
          </w:p>
        </w:tc>
        <w:tc>
          <w:tcPr>
            <w:tcW w:w="1092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0</w:t>
            </w:r>
          </w:p>
        </w:tc>
        <w:tc>
          <w:tcPr>
            <w:tcW w:w="1116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1092" w:type="dxa"/>
          </w:tcPr>
          <w:p w:rsidR="00A53DE2" w:rsidRDefault="009A131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117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oMath>
          </w:p>
        </w:tc>
        <w:tc>
          <w:tcPr>
            <w:tcW w:w="1093" w:type="dxa"/>
          </w:tcPr>
          <w:p w:rsidR="00A53DE2" w:rsidRDefault="009A131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-</w:t>
            </w:r>
          </w:p>
        </w:tc>
        <w:tc>
          <w:tcPr>
            <w:tcW w:w="1097" w:type="dxa"/>
          </w:tcPr>
          <w:p w:rsidR="00A53DE2" w:rsidRDefault="009A131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0</w:t>
            </w:r>
          </w:p>
        </w:tc>
        <w:tc>
          <w:tcPr>
            <w:tcW w:w="1116" w:type="dxa"/>
          </w:tcPr>
          <w:p w:rsidR="00A53DE2" w:rsidRDefault="009A131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-</w:t>
            </w:r>
          </w:p>
        </w:tc>
      </w:tr>
      <w:tr w:rsidR="00A53DE2" w:rsidTr="009A1312">
        <w:trPr>
          <w:trHeight w:val="550"/>
        </w:trPr>
        <w:tc>
          <w:tcPr>
            <w:tcW w:w="1134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cotg x</w:t>
            </w:r>
          </w:p>
        </w:tc>
        <w:tc>
          <w:tcPr>
            <w:tcW w:w="1092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-</w:t>
            </w:r>
          </w:p>
        </w:tc>
        <w:tc>
          <w:tcPr>
            <w:tcW w:w="1116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oMath>
          </w:p>
        </w:tc>
        <w:tc>
          <w:tcPr>
            <w:tcW w:w="1092" w:type="dxa"/>
          </w:tcPr>
          <w:p w:rsidR="00A53DE2" w:rsidRDefault="009A131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117" w:type="dxa"/>
          </w:tcPr>
          <w:p w:rsidR="00A53DE2" w:rsidRDefault="00A53DE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1093" w:type="dxa"/>
          </w:tcPr>
          <w:p w:rsidR="00A53DE2" w:rsidRDefault="009A131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0</w:t>
            </w:r>
          </w:p>
        </w:tc>
        <w:tc>
          <w:tcPr>
            <w:tcW w:w="1097" w:type="dxa"/>
          </w:tcPr>
          <w:p w:rsidR="00A53DE2" w:rsidRDefault="009A131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-</w:t>
            </w:r>
          </w:p>
        </w:tc>
        <w:tc>
          <w:tcPr>
            <w:tcW w:w="1116" w:type="dxa"/>
          </w:tcPr>
          <w:p w:rsidR="00A53DE2" w:rsidRDefault="009A1312" w:rsidP="009F7E03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0</w:t>
            </w:r>
          </w:p>
        </w:tc>
      </w:tr>
    </w:tbl>
    <w:p w:rsidR="009F7E03" w:rsidRDefault="009F7E03" w:rsidP="009F7E03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</w:p>
    <w:p w:rsidR="009A1312" w:rsidRDefault="009A1312" w:rsidP="009A1312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9A1312">
        <w:rPr>
          <w:rFonts w:ascii="Times New Roman" w:eastAsiaTheme="minorEastAsia" w:hAnsi="Times New Roman" w:cs="Times New Roman"/>
          <w:sz w:val="28"/>
          <w:szCs w:val="28"/>
          <w:u w:val="single"/>
        </w:rPr>
        <w:t>Znaménka hodnot tg, cotg v jednotlivých kvadrantech :</w:t>
      </w:r>
    </w:p>
    <w:p w:rsidR="00134E58" w:rsidRDefault="00134E58" w:rsidP="00134E58">
      <w:pPr>
        <w:pStyle w:val="Odstavecseseznamem"/>
        <w:rPr>
          <w:rFonts w:ascii="Times New Roman" w:eastAsiaTheme="minorEastAsia" w:hAnsi="Times New Roman" w:cs="Times New Roman"/>
          <w:sz w:val="28"/>
          <w:szCs w:val="28"/>
          <w:u w:val="single"/>
        </w:rPr>
      </w:pPr>
    </w:p>
    <w:p w:rsidR="009A1312" w:rsidRDefault="009A1312" w:rsidP="009A1312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  <w:r w:rsidRPr="009A1312">
        <w:rPr>
          <w:rFonts w:ascii="Times New Roman" w:eastAsiaTheme="minorEastAsia" w:hAnsi="Times New Roman" w:cs="Times New Roman"/>
          <w:sz w:val="28"/>
          <w:szCs w:val="28"/>
        </w:rPr>
        <w:t>tab.2</w:t>
      </w:r>
    </w:p>
    <w:tbl>
      <w:tblPr>
        <w:tblStyle w:val="Mkatabulky"/>
        <w:tblW w:w="0" w:type="auto"/>
        <w:tblInd w:w="720" w:type="dxa"/>
        <w:tblLook w:val="04A0"/>
      </w:tblPr>
      <w:tblGrid>
        <w:gridCol w:w="1700"/>
        <w:gridCol w:w="1704"/>
        <w:gridCol w:w="1715"/>
        <w:gridCol w:w="1719"/>
        <w:gridCol w:w="1730"/>
      </w:tblGrid>
      <w:tr w:rsidR="000610B3" w:rsidTr="009A1312">
        <w:tc>
          <w:tcPr>
            <w:tcW w:w="1842" w:type="dxa"/>
          </w:tcPr>
          <w:p w:rsidR="009A1312" w:rsidRDefault="009A1312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A1312" w:rsidRDefault="009A1312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I.kv.</w:t>
            </w:r>
          </w:p>
        </w:tc>
        <w:tc>
          <w:tcPr>
            <w:tcW w:w="1842" w:type="dxa"/>
          </w:tcPr>
          <w:p w:rsidR="009A1312" w:rsidRDefault="009A1312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II.kv.</w:t>
            </w:r>
          </w:p>
        </w:tc>
        <w:tc>
          <w:tcPr>
            <w:tcW w:w="1843" w:type="dxa"/>
          </w:tcPr>
          <w:p w:rsidR="009A1312" w:rsidRDefault="009A1312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III.kv .  </w:t>
            </w:r>
          </w:p>
        </w:tc>
        <w:tc>
          <w:tcPr>
            <w:tcW w:w="1843" w:type="dxa"/>
          </w:tcPr>
          <w:p w:rsidR="009A1312" w:rsidRDefault="009A1312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IV.kv.</w:t>
            </w:r>
          </w:p>
        </w:tc>
      </w:tr>
      <w:tr w:rsidR="000610B3" w:rsidTr="009A1312">
        <w:tc>
          <w:tcPr>
            <w:tcW w:w="1842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tg x</w:t>
            </w:r>
          </w:p>
        </w:tc>
        <w:tc>
          <w:tcPr>
            <w:tcW w:w="1842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+                           </w:t>
            </w:r>
          </w:p>
        </w:tc>
        <w:tc>
          <w:tcPr>
            <w:tcW w:w="1842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-                    </w:t>
            </w:r>
          </w:p>
        </w:tc>
        <w:tc>
          <w:tcPr>
            <w:tcW w:w="1843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+</w:t>
            </w:r>
          </w:p>
        </w:tc>
        <w:tc>
          <w:tcPr>
            <w:tcW w:w="1843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-</w:t>
            </w:r>
          </w:p>
        </w:tc>
      </w:tr>
      <w:tr w:rsidR="000610B3" w:rsidTr="009A1312">
        <w:tc>
          <w:tcPr>
            <w:tcW w:w="1842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cotg x</w:t>
            </w:r>
          </w:p>
        </w:tc>
        <w:tc>
          <w:tcPr>
            <w:tcW w:w="1842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+</w:t>
            </w:r>
          </w:p>
        </w:tc>
        <w:tc>
          <w:tcPr>
            <w:tcW w:w="1842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-</w:t>
            </w:r>
          </w:p>
        </w:tc>
        <w:tc>
          <w:tcPr>
            <w:tcW w:w="1843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+</w:t>
            </w:r>
          </w:p>
        </w:tc>
        <w:tc>
          <w:tcPr>
            <w:tcW w:w="1843" w:type="dxa"/>
          </w:tcPr>
          <w:p w:rsidR="009A1312" w:rsidRDefault="000610B3" w:rsidP="009A1312">
            <w:pPr>
              <w:pStyle w:val="Odstavecseseznamem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-</w:t>
            </w:r>
          </w:p>
        </w:tc>
      </w:tr>
    </w:tbl>
    <w:p w:rsidR="009A1312" w:rsidRDefault="009A1312" w:rsidP="009A1312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</w:p>
    <w:p w:rsidR="00902A8A" w:rsidRPr="00134E58" w:rsidRDefault="00902A8A" w:rsidP="00902A8A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Obě funkce jsou </w:t>
      </w:r>
      <w:r>
        <w:rPr>
          <w:rFonts w:ascii="Times New Roman" w:eastAsiaTheme="minorEastAsia" w:hAnsi="Times New Roman" w:cs="Times New Roman"/>
          <w:sz w:val="28"/>
          <w:szCs w:val="28"/>
          <w:u w:val="single"/>
        </w:rPr>
        <w:t>periodické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02A8A">
        <w:rPr>
          <w:rFonts w:ascii="Times New Roman" w:eastAsiaTheme="minorEastAsia" w:hAnsi="Times New Roman" w:cs="Times New Roman"/>
          <w:sz w:val="28"/>
          <w:szCs w:val="28"/>
          <w:u w:val="single"/>
        </w:rPr>
        <w:t xml:space="preserve">s periodou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134E58" w:rsidRDefault="00134E58" w:rsidP="00134E58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</w:p>
    <w:p w:rsidR="00902A8A" w:rsidRPr="00134E58" w:rsidRDefault="00134E58" w:rsidP="00902A8A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Vzhledem k periodě se při určování velikosti úhlu k dané hodnotě funkce tg nebo cotg  stačí zaměřit na I. a II.kvadrant - nutno pak ale připsat správnou periodu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k.180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  ( k.π)</m:t>
        </m:r>
      </m:oMath>
    </w:p>
    <w:p w:rsidR="00134E58" w:rsidRPr="009A1312" w:rsidRDefault="00134E58" w:rsidP="00134E58">
      <w:pPr>
        <w:pStyle w:val="Odstavecseseznamem"/>
        <w:rPr>
          <w:rFonts w:ascii="Times New Roman" w:eastAsiaTheme="minorEastAsia" w:hAnsi="Times New Roman" w:cs="Times New Roman"/>
          <w:sz w:val="28"/>
          <w:szCs w:val="28"/>
        </w:rPr>
      </w:pPr>
    </w:p>
    <w:p w:rsidR="00134E58" w:rsidRDefault="00134E58" w:rsidP="00134E58">
      <w:pPr>
        <w:pStyle w:val="Odstavecseseznamem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∀x∈R, x≠k.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  tgx.cotgx=1     </m:t>
        </m:r>
      </m:oMath>
    </w:p>
    <w:p w:rsidR="00134E58" w:rsidRDefault="00134E58" w:rsidP="00134E58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34E58" w:rsidRDefault="00134E58" w:rsidP="00134E58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>Grafy funkcí:</w:t>
      </w:r>
    </w:p>
    <w:p w:rsidR="00134E58" w:rsidRDefault="00134E58" w:rsidP="00134E5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y=tg x</m:t>
        </m:r>
      </m:oMath>
    </w:p>
    <w:p w:rsidR="00134E58" w:rsidRDefault="00134E58" w:rsidP="00134E5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obr.1</w:t>
      </w:r>
    </w:p>
    <w:p w:rsidR="00134E58" w:rsidRDefault="00134E58" w:rsidP="00134E5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6015990" cy="3492318"/>
            <wp:effectExtent l="19050" t="0" r="3810" b="0"/>
            <wp:docPr id="1" name="Obrázek 0" descr="tg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g.e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15614" cy="34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5C2" w:rsidRDefault="008165C2" w:rsidP="00134E5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y=cotg x</m:t>
        </m:r>
      </m:oMath>
    </w:p>
    <w:p w:rsidR="008165C2" w:rsidRDefault="008165C2" w:rsidP="00134E5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8165C2" w:rsidRDefault="00293348" w:rsidP="00134E5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583430" cy="3089976"/>
            <wp:effectExtent l="19050" t="0" r="7620" b="0"/>
            <wp:docPr id="3" name="Obrázek 2" descr="cotg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tg2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6430" cy="3091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816D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165C2" w:rsidRDefault="000610B3" w:rsidP="00134E5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Př.1</w:t>
      </w:r>
    </w:p>
    <w:p w:rsidR="000610B3" w:rsidRDefault="000610B3" w:rsidP="00134E58">
      <w:pPr>
        <w:rPr>
          <w:rFonts w:ascii="Times New Roman" w:eastAsiaTheme="minorEastAsia" w:hAnsi="Times New Roman" w:cs="Times New Roman"/>
          <w:sz w:val="28"/>
          <w:szCs w:val="28"/>
        </w:rPr>
      </w:pPr>
      <w:r w:rsidRPr="000610B3">
        <w:rPr>
          <w:rFonts w:ascii="Times New Roman" w:eastAsiaTheme="minorEastAsia" w:hAnsi="Times New Roman" w:cs="Times New Roman"/>
          <w:sz w:val="28"/>
          <w:szCs w:val="28"/>
        </w:rPr>
        <w:t>Vypočtěte :</w:t>
      </w:r>
    </w:p>
    <w:p w:rsidR="00055D94" w:rsidRDefault="00055D94" w:rsidP="00134E5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055D94" w:rsidRDefault="00055D94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tg(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055D94" w:rsidRDefault="00055D94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cotg</w:t>
      </w:r>
      <w:r w:rsidR="008664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</m:t>
        </m:r>
      </m:oMath>
    </w:p>
    <w:p w:rsidR="00055D94" w:rsidRDefault="00055D94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c) tg 135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</m:t>
        </m:r>
      </m:oMath>
    </w:p>
    <w:p w:rsidR="00055D94" w:rsidRPr="002F044F" w:rsidRDefault="00055D94" w:rsidP="00055D9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F044F">
        <w:rPr>
          <w:rFonts w:ascii="Times New Roman" w:eastAsiaTheme="minorEastAsia" w:hAnsi="Times New Roman" w:cs="Times New Roman"/>
          <w:b/>
          <w:sz w:val="28"/>
          <w:szCs w:val="28"/>
        </w:rPr>
        <w:t>Řešení:</w:t>
      </w:r>
    </w:p>
    <w:p w:rsidR="00055D94" w:rsidRDefault="00055D94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tg(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π)             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π= -3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π→   -3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π+2.2π=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π ∈II.kv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→                                                                                                                             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x´=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π </m:t>
        </m:r>
      </m:oMath>
      <w:r w:rsidRPr="00055D9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055D94" w:rsidRDefault="00055D94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 w:cs="Times New Roman"/>
            <w:sz w:val="28"/>
            <w:szCs w:val="28"/>
          </w:rPr>
          <m:t>tg</m:t>
        </m:r>
        <m:d>
          <m:dPr>
            <m:ctrlPr>
              <w:rPr>
                <w:rFonts w:ascii="Cambria Math" w:eastAsiaTheme="minorEastAsia" w:hAnsi="Cambria Math" w:cs="Times New Roman"/>
                <w:b/>
                <w:sz w:val="28"/>
                <w:szCs w:val="28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- 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19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-tg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π=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- 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</m:t>
        </m:r>
      </m:oMath>
    </w:p>
    <w:p w:rsidR="00055D94" w:rsidRDefault="00055D94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cotg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               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π=3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 →    3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 -2π=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π        </m:t>
        </m:r>
      </m:oMath>
    </w:p>
    <w:p w:rsidR="002F044F" w:rsidRDefault="002F044F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2F044F">
        <w:rPr>
          <w:rFonts w:ascii="Times New Roman" w:eastAsiaTheme="minorEastAsia" w:hAnsi="Times New Roman" w:cs="Times New Roman"/>
          <w:b/>
          <w:sz w:val="28"/>
          <w:szCs w:val="28"/>
        </w:rPr>
        <w:t>cotg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π</m:t>
        </m:r>
        <m:r>
          <w:rPr>
            <w:rFonts w:ascii="Cambria Math" w:eastAsiaTheme="minorEastAsia" w:hAnsi="Cambria Math" w:cs="Times New Roman"/>
            <w:sz w:val="28"/>
            <w:szCs w:val="28"/>
          </w:rPr>
          <m:t>=cotg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π=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0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</w:p>
    <w:p w:rsidR="00055D94" w:rsidRDefault="00055D94" w:rsidP="00055D9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tg </w:t>
      </w:r>
      <w:r w:rsidR="002F044F">
        <w:rPr>
          <w:rFonts w:ascii="Times New Roman" w:eastAsiaTheme="minorEastAsia" w:hAnsi="Times New Roman" w:cs="Times New Roman"/>
          <w:sz w:val="28"/>
          <w:szCs w:val="28"/>
        </w:rPr>
        <w:t>315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°                 315°∈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IV.kv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→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´=360°-315°=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45°</m:t>
        </m:r>
      </m:oMath>
    </w:p>
    <w:p w:rsidR="002F044F" w:rsidRDefault="002F044F" w:rsidP="00055D94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tg 315°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-tg 45°=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-1</m:t>
          </m:r>
        </m:oMath>
      </m:oMathPara>
    </w:p>
    <w:p w:rsidR="002F044F" w:rsidRDefault="002F044F" w:rsidP="00055D94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F044F" w:rsidRDefault="002F044F" w:rsidP="00055D9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2F044F" w:rsidRDefault="00293348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 w:rsidRPr="008816DB">
        <w:rPr>
          <w:rFonts w:ascii="Times New Roman" w:eastAsiaTheme="minorEastAsia" w:hAnsi="Times New Roman" w:cs="Times New Roman"/>
          <w:sz w:val="28"/>
          <w:szCs w:val="28"/>
        </w:rPr>
        <w:t>Vypočítej</w:t>
      </w:r>
      <w:r w:rsidR="008816DB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8816DB" w:rsidRPr="008664EA" w:rsidRDefault="0085246E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tg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cotg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e>
              </m:d>
            </m:den>
          </m:f>
        </m:oMath>
      </m:oMathPara>
    </w:p>
    <w:p w:rsidR="008816DB" w:rsidRDefault="008816DB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8816DB" w:rsidRDefault="0085246E" w:rsidP="008816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tg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cotg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.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e>
              </m:d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1.(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1)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1.1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</w:rPr>
            <m:t>=1</m:t>
          </m:r>
        </m:oMath>
      </m:oMathPara>
    </w:p>
    <w:p w:rsidR="008664EA" w:rsidRPr="008664EA" w:rsidRDefault="008664EA" w:rsidP="008816DB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664EA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Př.3</w:t>
      </w:r>
    </w:p>
    <w:p w:rsidR="008664EA" w:rsidRPr="008664EA" w:rsidRDefault="0085246E" w:rsidP="008816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.tg2π</m:t>
                  </m:r>
                </m:e>
              </m:func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1+cotg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</m:oMath>
      </m:oMathPara>
    </w:p>
    <w:p w:rsidR="00055D94" w:rsidRDefault="008664EA" w:rsidP="00055D9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8664EA" w:rsidRDefault="0085246E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.tg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e>
              </m:func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1+cotg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1.0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8664EA" w:rsidRDefault="008664EA" w:rsidP="008664EA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664EA">
        <w:rPr>
          <w:rFonts w:ascii="Times New Roman" w:eastAsiaTheme="minorEastAsia" w:hAnsi="Times New Roman" w:cs="Times New Roman"/>
          <w:b/>
          <w:sz w:val="28"/>
          <w:szCs w:val="28"/>
        </w:rPr>
        <w:t>Příklady k procvičení:</w:t>
      </w:r>
    </w:p>
    <w:p w:rsidR="008664EA" w:rsidRDefault="008664EA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w:r w:rsidR="006807F3">
        <w:rPr>
          <w:rFonts w:ascii="Times New Roman" w:eastAsiaTheme="minorEastAsia" w:hAnsi="Times New Roman" w:cs="Times New Roman"/>
          <w:sz w:val="28"/>
          <w:szCs w:val="28"/>
        </w:rPr>
        <w:t xml:space="preserve"> Vypočtěte:</w:t>
      </w:r>
    </w:p>
    <w:p w:rsidR="006807F3" w:rsidRPr="006807F3" w:rsidRDefault="006807F3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a)  cotg (-660°)</m:t>
          </m:r>
        </m:oMath>
      </m:oMathPara>
    </w:p>
    <w:p w:rsidR="006807F3" w:rsidRDefault="006807F3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  tg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</m:oMath>
      </m:oMathPara>
    </w:p>
    <w:p w:rsidR="006807F3" w:rsidRDefault="006807F3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c) cotg (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π)</m:t>
          </m:r>
        </m:oMath>
      </m:oMathPara>
    </w:p>
    <w:p w:rsidR="00BE6D6A" w:rsidRDefault="00BE6D6A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</w:t>
      </w:r>
      <w:r w:rsidR="00986AB6">
        <w:rPr>
          <w:rFonts w:ascii="Times New Roman" w:eastAsiaTheme="minorEastAsia" w:hAnsi="Times New Roman" w:cs="Times New Roman"/>
          <w:sz w:val="28"/>
          <w:szCs w:val="28"/>
        </w:rPr>
        <w:t xml:space="preserve">  Vypočítej :</w:t>
      </w:r>
    </w:p>
    <w:p w:rsidR="00986AB6" w:rsidRDefault="00986AB6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a)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tg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+cotg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.cos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tg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-sin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e>
          </m:d>
        </m:oMath>
      </m:oMathPara>
    </w:p>
    <w:p w:rsidR="00986AB6" w:rsidRDefault="00986AB6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b)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.tg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.cotg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-5.sin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.cos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986AB6" w:rsidRPr="006807F3" w:rsidRDefault="00986AB6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6807F3" w:rsidRDefault="006807F3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Klíč řešení:</w:t>
      </w:r>
    </w:p>
    <w:p w:rsidR="00CC2A6C" w:rsidRPr="00986AB6" w:rsidRDefault="006807F3" w:rsidP="00CC2A6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1  a)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2   a) 1 </m:t>
          </m:r>
        </m:oMath>
      </m:oMathPara>
    </w:p>
    <w:p w:rsidR="00BE6D6A" w:rsidRDefault="00BE6D6A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1  b)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2   b)-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</m:t>
          </m:r>
        </m:oMath>
      </m:oMathPara>
    </w:p>
    <w:p w:rsidR="00BE6D6A" w:rsidRDefault="00BE6D6A" w:rsidP="00866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1  c)-1</m:t>
          </m:r>
        </m:oMath>
      </m:oMathPara>
    </w:p>
    <w:p w:rsidR="00613C99" w:rsidRPr="008E3DA0" w:rsidRDefault="00CC2A6C" w:rsidP="00C6546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  vlastní tvorba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                         </m:t>
        </m:r>
      </m:oMath>
    </w:p>
    <w:sectPr w:rsidR="00613C99" w:rsidRPr="008E3DA0" w:rsidSect="003002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F65" w:rsidRDefault="00CC7F65" w:rsidP="008E3DA0">
      <w:pPr>
        <w:spacing w:after="0" w:line="240" w:lineRule="auto"/>
      </w:pPr>
      <w:r>
        <w:separator/>
      </w:r>
    </w:p>
  </w:endnote>
  <w:endnote w:type="continuationSeparator" w:id="1">
    <w:p w:rsidR="00CC7F65" w:rsidRDefault="00CC7F65" w:rsidP="008E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DA0" w:rsidRDefault="008E3DA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590211"/>
      <w:docPartObj>
        <w:docPartGallery w:val="Page Numbers (Bottom of Page)"/>
        <w:docPartUnique/>
      </w:docPartObj>
    </w:sdtPr>
    <w:sdtContent>
      <w:p w:rsidR="008E3DA0" w:rsidRDefault="0085246E">
        <w:pPr>
          <w:pStyle w:val="Zpat"/>
          <w:jc w:val="center"/>
        </w:pPr>
        <w:fldSimple w:instr=" PAGE   \* MERGEFORMAT ">
          <w:r w:rsidR="002D56A2">
            <w:rPr>
              <w:noProof/>
            </w:rPr>
            <w:t>1</w:t>
          </w:r>
        </w:fldSimple>
      </w:p>
    </w:sdtContent>
  </w:sdt>
  <w:p w:rsidR="008E3DA0" w:rsidRDefault="008E3DA0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DA0" w:rsidRDefault="008E3DA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F65" w:rsidRDefault="00CC7F65" w:rsidP="008E3DA0">
      <w:pPr>
        <w:spacing w:after="0" w:line="240" w:lineRule="auto"/>
      </w:pPr>
      <w:r>
        <w:separator/>
      </w:r>
    </w:p>
  </w:footnote>
  <w:footnote w:type="continuationSeparator" w:id="1">
    <w:p w:rsidR="00CC7F65" w:rsidRDefault="00CC7F65" w:rsidP="008E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DA0" w:rsidRDefault="008E3DA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DA0" w:rsidRDefault="008E3DA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DA0" w:rsidRDefault="008E3DA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44157"/>
    <w:multiLevelType w:val="hybridMultilevel"/>
    <w:tmpl w:val="C85618B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AB67442"/>
    <w:multiLevelType w:val="hybridMultilevel"/>
    <w:tmpl w:val="B1047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611E0D"/>
    <w:multiLevelType w:val="hybridMultilevel"/>
    <w:tmpl w:val="1EF4E2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4E3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046D"/>
    <w:rsid w:val="00052785"/>
    <w:rsid w:val="00052E27"/>
    <w:rsid w:val="000531FE"/>
    <w:rsid w:val="00055D94"/>
    <w:rsid w:val="00056F4D"/>
    <w:rsid w:val="00060F4D"/>
    <w:rsid w:val="000610B3"/>
    <w:rsid w:val="000615C2"/>
    <w:rsid w:val="000633E9"/>
    <w:rsid w:val="000755A2"/>
    <w:rsid w:val="0008074B"/>
    <w:rsid w:val="000819F5"/>
    <w:rsid w:val="00087477"/>
    <w:rsid w:val="00090B03"/>
    <w:rsid w:val="00096705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8B8"/>
    <w:rsid w:val="00105B93"/>
    <w:rsid w:val="00112AF3"/>
    <w:rsid w:val="00125075"/>
    <w:rsid w:val="00131975"/>
    <w:rsid w:val="00134E58"/>
    <w:rsid w:val="0013511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3BB"/>
    <w:rsid w:val="001945CA"/>
    <w:rsid w:val="00196E67"/>
    <w:rsid w:val="001A4573"/>
    <w:rsid w:val="001A5481"/>
    <w:rsid w:val="001B210C"/>
    <w:rsid w:val="001B52AD"/>
    <w:rsid w:val="001C1F04"/>
    <w:rsid w:val="001C2EDB"/>
    <w:rsid w:val="001D2546"/>
    <w:rsid w:val="001D3AD0"/>
    <w:rsid w:val="001E62F8"/>
    <w:rsid w:val="001F0A8D"/>
    <w:rsid w:val="001F1C48"/>
    <w:rsid w:val="001F2349"/>
    <w:rsid w:val="001F452D"/>
    <w:rsid w:val="001F69EE"/>
    <w:rsid w:val="00200928"/>
    <w:rsid w:val="00210247"/>
    <w:rsid w:val="002127AA"/>
    <w:rsid w:val="002136EB"/>
    <w:rsid w:val="00222C3D"/>
    <w:rsid w:val="00224419"/>
    <w:rsid w:val="0022580F"/>
    <w:rsid w:val="00233A15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184E"/>
    <w:rsid w:val="00285F6B"/>
    <w:rsid w:val="00286928"/>
    <w:rsid w:val="002878CD"/>
    <w:rsid w:val="00293348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56A2"/>
    <w:rsid w:val="002D713C"/>
    <w:rsid w:val="002D75AD"/>
    <w:rsid w:val="002D7A53"/>
    <w:rsid w:val="002D7AFA"/>
    <w:rsid w:val="002E0C8D"/>
    <w:rsid w:val="002E22DA"/>
    <w:rsid w:val="002E3D89"/>
    <w:rsid w:val="002E6942"/>
    <w:rsid w:val="002F02E8"/>
    <w:rsid w:val="002F044F"/>
    <w:rsid w:val="002F451A"/>
    <w:rsid w:val="002F4DBA"/>
    <w:rsid w:val="002F5947"/>
    <w:rsid w:val="002F61AE"/>
    <w:rsid w:val="002F7A96"/>
    <w:rsid w:val="003000F6"/>
    <w:rsid w:val="003002E9"/>
    <w:rsid w:val="003029AF"/>
    <w:rsid w:val="003054B9"/>
    <w:rsid w:val="0030705E"/>
    <w:rsid w:val="00311440"/>
    <w:rsid w:val="00312BB1"/>
    <w:rsid w:val="00320478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90A8F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2CE8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3CA1"/>
    <w:rsid w:val="003E51A0"/>
    <w:rsid w:val="003E5494"/>
    <w:rsid w:val="003E7829"/>
    <w:rsid w:val="003F360C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6758B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FE1"/>
    <w:rsid w:val="00531752"/>
    <w:rsid w:val="00533628"/>
    <w:rsid w:val="00535517"/>
    <w:rsid w:val="00541E00"/>
    <w:rsid w:val="00546FF5"/>
    <w:rsid w:val="00551483"/>
    <w:rsid w:val="005514C6"/>
    <w:rsid w:val="00552C2C"/>
    <w:rsid w:val="00554875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3C99"/>
    <w:rsid w:val="00614572"/>
    <w:rsid w:val="006160C7"/>
    <w:rsid w:val="00617F25"/>
    <w:rsid w:val="006203FD"/>
    <w:rsid w:val="00620AB6"/>
    <w:rsid w:val="00624F14"/>
    <w:rsid w:val="00631910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07F3"/>
    <w:rsid w:val="00682A3A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3148"/>
    <w:rsid w:val="006D321E"/>
    <w:rsid w:val="006D3E27"/>
    <w:rsid w:val="006D4E51"/>
    <w:rsid w:val="006D542B"/>
    <w:rsid w:val="006E2B72"/>
    <w:rsid w:val="006E44FA"/>
    <w:rsid w:val="006E56CB"/>
    <w:rsid w:val="006F0118"/>
    <w:rsid w:val="006F02EB"/>
    <w:rsid w:val="006F1F0D"/>
    <w:rsid w:val="006F424A"/>
    <w:rsid w:val="00704537"/>
    <w:rsid w:val="00705507"/>
    <w:rsid w:val="00706AA7"/>
    <w:rsid w:val="00715ACB"/>
    <w:rsid w:val="00716AEE"/>
    <w:rsid w:val="007178BC"/>
    <w:rsid w:val="00721E8A"/>
    <w:rsid w:val="007224E3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0AB8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5C2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22D2"/>
    <w:rsid w:val="0085246E"/>
    <w:rsid w:val="00854FA5"/>
    <w:rsid w:val="00855E21"/>
    <w:rsid w:val="0085652F"/>
    <w:rsid w:val="0086102A"/>
    <w:rsid w:val="00862B92"/>
    <w:rsid w:val="0086389A"/>
    <w:rsid w:val="008664EA"/>
    <w:rsid w:val="008700E2"/>
    <w:rsid w:val="00874BFE"/>
    <w:rsid w:val="00876789"/>
    <w:rsid w:val="008767D7"/>
    <w:rsid w:val="008816DB"/>
    <w:rsid w:val="00881C6F"/>
    <w:rsid w:val="008858F2"/>
    <w:rsid w:val="00886EEB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DA0"/>
    <w:rsid w:val="008E3E88"/>
    <w:rsid w:val="008E4D8F"/>
    <w:rsid w:val="008E67EF"/>
    <w:rsid w:val="008F2284"/>
    <w:rsid w:val="008F3BC1"/>
    <w:rsid w:val="008F5DA6"/>
    <w:rsid w:val="008F5E03"/>
    <w:rsid w:val="008F7A3E"/>
    <w:rsid w:val="00900FA1"/>
    <w:rsid w:val="00902A8A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5109"/>
    <w:rsid w:val="00966D1C"/>
    <w:rsid w:val="0097102B"/>
    <w:rsid w:val="009726F7"/>
    <w:rsid w:val="009733D9"/>
    <w:rsid w:val="00973F70"/>
    <w:rsid w:val="009825FC"/>
    <w:rsid w:val="0098573D"/>
    <w:rsid w:val="00986AB6"/>
    <w:rsid w:val="009874F1"/>
    <w:rsid w:val="00993631"/>
    <w:rsid w:val="00997F17"/>
    <w:rsid w:val="009A1312"/>
    <w:rsid w:val="009A1317"/>
    <w:rsid w:val="009A2EB1"/>
    <w:rsid w:val="009A4820"/>
    <w:rsid w:val="009A5363"/>
    <w:rsid w:val="009A708A"/>
    <w:rsid w:val="009B25F3"/>
    <w:rsid w:val="009B5B50"/>
    <w:rsid w:val="009C124C"/>
    <w:rsid w:val="009C19AA"/>
    <w:rsid w:val="009C6836"/>
    <w:rsid w:val="009D1713"/>
    <w:rsid w:val="009D26D9"/>
    <w:rsid w:val="009D67D0"/>
    <w:rsid w:val="009D6B4D"/>
    <w:rsid w:val="009D7C5A"/>
    <w:rsid w:val="009E09C2"/>
    <w:rsid w:val="009E27CD"/>
    <w:rsid w:val="009E399E"/>
    <w:rsid w:val="009E6EB2"/>
    <w:rsid w:val="009E6FD2"/>
    <w:rsid w:val="009F2AC5"/>
    <w:rsid w:val="009F2E8D"/>
    <w:rsid w:val="009F6846"/>
    <w:rsid w:val="009F7E03"/>
    <w:rsid w:val="00A0239B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30240"/>
    <w:rsid w:val="00A308AC"/>
    <w:rsid w:val="00A35434"/>
    <w:rsid w:val="00A3767A"/>
    <w:rsid w:val="00A37AD8"/>
    <w:rsid w:val="00A439EC"/>
    <w:rsid w:val="00A43FC6"/>
    <w:rsid w:val="00A5088C"/>
    <w:rsid w:val="00A5103A"/>
    <w:rsid w:val="00A53DE2"/>
    <w:rsid w:val="00A55C5C"/>
    <w:rsid w:val="00A602AB"/>
    <w:rsid w:val="00A60B07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1ADE"/>
    <w:rsid w:val="00B23255"/>
    <w:rsid w:val="00B233EB"/>
    <w:rsid w:val="00B27656"/>
    <w:rsid w:val="00B30528"/>
    <w:rsid w:val="00B310A8"/>
    <w:rsid w:val="00B36584"/>
    <w:rsid w:val="00B3690B"/>
    <w:rsid w:val="00B37DDE"/>
    <w:rsid w:val="00B45174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E6C4E"/>
    <w:rsid w:val="00BE6D6A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546B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2F0C"/>
    <w:rsid w:val="00C93350"/>
    <w:rsid w:val="00C934B8"/>
    <w:rsid w:val="00C964D8"/>
    <w:rsid w:val="00CA0AFA"/>
    <w:rsid w:val="00CA13AB"/>
    <w:rsid w:val="00CA2562"/>
    <w:rsid w:val="00CA3B19"/>
    <w:rsid w:val="00CA4E44"/>
    <w:rsid w:val="00CA6E42"/>
    <w:rsid w:val="00CC0A2B"/>
    <w:rsid w:val="00CC0C8E"/>
    <w:rsid w:val="00CC2A6C"/>
    <w:rsid w:val="00CC310C"/>
    <w:rsid w:val="00CC6A31"/>
    <w:rsid w:val="00CC7F65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4E43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3BD2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873A5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24CB"/>
    <w:rsid w:val="00F53863"/>
    <w:rsid w:val="00F53DB2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5F75"/>
    <w:rsid w:val="00FA12FF"/>
    <w:rsid w:val="00FA5F72"/>
    <w:rsid w:val="00FA6D99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C6546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65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546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A53D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8E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E3DA0"/>
  </w:style>
  <w:style w:type="paragraph" w:styleId="Zpat">
    <w:name w:val="footer"/>
    <w:basedOn w:val="Normln"/>
    <w:link w:val="ZpatChar"/>
    <w:uiPriority w:val="99"/>
    <w:unhideWhenUsed/>
    <w:rsid w:val="008E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3D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5</Pages>
  <Words>491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15</cp:revision>
  <dcterms:created xsi:type="dcterms:W3CDTF">2013-11-02T22:11:00Z</dcterms:created>
  <dcterms:modified xsi:type="dcterms:W3CDTF">2013-11-23T16:25:00Z</dcterms:modified>
</cp:coreProperties>
</file>